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E8" w:rsidRPr="00DE2208" w:rsidRDefault="00DD07B8" w:rsidP="006A60E8">
      <w:pPr>
        <w:spacing w:after="251" w:line="264" w:lineRule="atLeast"/>
        <w:outlineLvl w:val="0"/>
        <w:rPr>
          <w:rFonts w:ascii="Helvetica" w:eastAsia="Times New Roman" w:hAnsi="Helvetica" w:cs="Helvetica"/>
          <w:b/>
          <w:bCs/>
          <w:color w:val="C00000"/>
          <w:kern w:val="36"/>
          <w:sz w:val="32"/>
          <w:szCs w:val="32"/>
          <w:lang w:val="en-GB"/>
        </w:rPr>
      </w:pPr>
      <w:r w:rsidRPr="00DE2208">
        <w:rPr>
          <w:rFonts w:ascii="Helvetica" w:eastAsia="Times New Roman" w:hAnsi="Helvetica" w:cs="Helvetica"/>
          <w:b/>
          <w:bCs/>
          <w:color w:val="C00000"/>
          <w:kern w:val="36"/>
          <w:sz w:val="32"/>
          <w:szCs w:val="32"/>
          <w:lang w:val="en-GB"/>
        </w:rPr>
        <w:fldChar w:fldCharType="begin"/>
      </w:r>
      <w:r w:rsidR="006A60E8" w:rsidRPr="00DE2208">
        <w:rPr>
          <w:rFonts w:ascii="Helvetica" w:eastAsia="Times New Roman" w:hAnsi="Helvetica" w:cs="Helvetica"/>
          <w:b/>
          <w:bCs/>
          <w:color w:val="C00000"/>
          <w:kern w:val="36"/>
          <w:sz w:val="32"/>
          <w:szCs w:val="32"/>
          <w:lang w:val="en-GB"/>
        </w:rPr>
        <w:instrText xml:space="preserve"> HYPERLINK "http://www.jeffcohealth.org/2012-04-16-14-00-27/environmental-services/environmental-faq-s" </w:instrText>
      </w:r>
      <w:r w:rsidRPr="00DE2208">
        <w:rPr>
          <w:rFonts w:ascii="Helvetica" w:eastAsia="Times New Roman" w:hAnsi="Helvetica" w:cs="Helvetica"/>
          <w:b/>
          <w:bCs/>
          <w:color w:val="C00000"/>
          <w:kern w:val="36"/>
          <w:sz w:val="32"/>
          <w:szCs w:val="32"/>
          <w:lang w:val="en-GB"/>
        </w:rPr>
        <w:fldChar w:fldCharType="separate"/>
      </w:r>
      <w:r w:rsidR="006A60E8" w:rsidRPr="00DE2208">
        <w:rPr>
          <w:rFonts w:ascii="Helvetica" w:eastAsia="Times New Roman" w:hAnsi="Helvetica" w:cs="Helvetica"/>
          <w:b/>
          <w:bCs/>
          <w:color w:val="C00000"/>
          <w:kern w:val="36"/>
          <w:sz w:val="32"/>
          <w:szCs w:val="32"/>
          <w:lang w:val="en-GB"/>
        </w:rPr>
        <w:t>Frequently Asked Questions</w:t>
      </w:r>
      <w:r w:rsidRPr="00DE2208">
        <w:rPr>
          <w:rFonts w:ascii="Helvetica" w:eastAsia="Times New Roman" w:hAnsi="Helvetica" w:cs="Helvetica"/>
          <w:b/>
          <w:bCs/>
          <w:color w:val="C00000"/>
          <w:kern w:val="36"/>
          <w:sz w:val="32"/>
          <w:szCs w:val="32"/>
          <w:lang w:val="en-GB"/>
        </w:rPr>
        <w:fldChar w:fldCharType="end"/>
      </w:r>
      <w:r w:rsidR="006A60E8" w:rsidRPr="00DE2208">
        <w:rPr>
          <w:rFonts w:ascii="Helvetica" w:eastAsia="Times New Roman" w:hAnsi="Helvetica" w:cs="Helvetica"/>
          <w:b/>
          <w:bCs/>
          <w:color w:val="C00000"/>
          <w:kern w:val="36"/>
          <w:sz w:val="32"/>
          <w:szCs w:val="32"/>
          <w:lang w:val="en-GB"/>
        </w:rPr>
        <w:t xml:space="preserve"> </w:t>
      </w:r>
    </w:p>
    <w:p w:rsidR="006A60E8" w:rsidRPr="0082525A" w:rsidRDefault="006A60E8" w:rsidP="00A30AA8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en-GB"/>
        </w:rPr>
      </w:pPr>
      <w:r w:rsidRPr="0082525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val="en-GB"/>
        </w:rPr>
        <w:t>How do I get my drinking water tested?</w:t>
      </w:r>
    </w:p>
    <w:p w:rsidR="00DE2208" w:rsidRPr="00C524F7" w:rsidRDefault="00C524F7" w:rsidP="00A30AA8">
      <w:pPr>
        <w:spacing w:after="25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</w:t>
      </w:r>
      <w:r w:rsidR="006A60E8" w:rsidRPr="00517A2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ome to our office for a laboratory sample bottle to collect your water </w:t>
      </w:r>
      <w:r w:rsidR="00517A23" w:rsidRPr="00517A23">
        <w:rPr>
          <w:rFonts w:ascii="Times New Roman" w:eastAsia="Times New Roman" w:hAnsi="Times New Roman" w:cs="Times New Roman"/>
          <w:sz w:val="24"/>
          <w:szCs w:val="24"/>
          <w:lang w:val="en-GB"/>
        </w:rPr>
        <w:t>sample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(unofficial sample)</w:t>
      </w:r>
      <w:r w:rsidR="00517A23" w:rsidRPr="00517A2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or call our office to schedule a time to have an official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water </w:t>
      </w:r>
      <w:r w:rsidR="00517A23" w:rsidRPr="00517A23">
        <w:rPr>
          <w:rFonts w:ascii="Times New Roman" w:eastAsia="Times New Roman" w:hAnsi="Times New Roman" w:cs="Times New Roman"/>
          <w:sz w:val="24"/>
          <w:szCs w:val="24"/>
          <w:lang w:val="en-GB"/>
        </w:rPr>
        <w:t>sample collected</w:t>
      </w:r>
      <w:r w:rsidR="00517A23" w:rsidRPr="00517A23">
        <w:rPr>
          <w:rFonts w:ascii="Times New Roman" w:eastAsia="Times New Roman" w:hAnsi="Times New Roman" w:cs="Times New Roman"/>
          <w:color w:val="555555"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Samples are sent to the State Health Laboratory Monday thru Wednesday. The charge for an unofficial sample is $10.00. Samples must be brought to the Ralls County Health Department before noon the same day as collected.</w:t>
      </w:r>
    </w:p>
    <w:p w:rsidR="006A60E8" w:rsidRPr="0082525A" w:rsidRDefault="006A60E8" w:rsidP="00517A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val="en-GB"/>
        </w:rPr>
      </w:pPr>
      <w:r w:rsidRPr="0082525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val="en-GB"/>
        </w:rPr>
        <w:t>What do you test for?</w:t>
      </w:r>
    </w:p>
    <w:p w:rsidR="00517A23" w:rsidRDefault="00517A23" w:rsidP="00C524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Coliform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Ba</w:t>
      </w:r>
      <w:r w:rsidRPr="00517A2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cteria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and E.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Coli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. The presence of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Coliform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bacteria indicates that contamination of the water has occurred, and that other disease causing bacteria could also get into water. The presence of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escherichia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coli</w:t>
      </w:r>
      <w:r w:rsidR="00A30AA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(E. </w:t>
      </w:r>
      <w:proofErr w:type="gramStart"/>
      <w:r w:rsidR="00A30AA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Coli</w:t>
      </w:r>
      <w:proofErr w:type="gramEnd"/>
      <w:r w:rsidR="00A30AA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) indicates the water has been contaminated with human or animal wastes.</w:t>
      </w:r>
    </w:p>
    <w:p w:rsidR="00C524F7" w:rsidRDefault="007A2CD3" w:rsidP="00C524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Chemical water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analysis are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collected by a representative of the Ralls County Health Department and may include the following: new well series, metals, nutrients and minerals, radiological analysis, and organic analysis.</w:t>
      </w:r>
    </w:p>
    <w:p w:rsidR="0082525A" w:rsidRPr="0082525A" w:rsidRDefault="0082525A" w:rsidP="0051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30AA8" w:rsidRPr="0082525A" w:rsidRDefault="006A60E8" w:rsidP="00A30A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val="en-GB"/>
        </w:rPr>
      </w:pPr>
      <w:r w:rsidRPr="0082525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val="en-GB"/>
        </w:rPr>
        <w:t>I need a licensed inspector for my well and septic system for the sale of my home.  Who do I contact?</w:t>
      </w:r>
      <w:r w:rsidR="00A30AA8" w:rsidRPr="0082525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val="en-GB"/>
        </w:rPr>
        <w:t xml:space="preserve"> </w:t>
      </w:r>
    </w:p>
    <w:p w:rsidR="00A30AA8" w:rsidRPr="00A30AA8" w:rsidRDefault="00A30AA8" w:rsidP="00517A23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6A60E8" w:rsidRDefault="006A60E8" w:rsidP="008252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val="en-GB"/>
        </w:rPr>
      </w:pPr>
      <w:r w:rsidRPr="0082525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val="en-GB"/>
        </w:rPr>
        <w:t xml:space="preserve">My Landlord will not make repairs to my residence and there is </w:t>
      </w:r>
      <w:proofErr w:type="spellStart"/>
      <w:r w:rsidRPr="0082525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val="en-GB"/>
        </w:rPr>
        <w:t>mold</w:t>
      </w:r>
      <w:proofErr w:type="spellEnd"/>
      <w:r w:rsidRPr="0082525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val="en-GB"/>
        </w:rPr>
        <w:t xml:space="preserve"> </w:t>
      </w:r>
      <w:proofErr w:type="spellStart"/>
      <w:r w:rsidRPr="0082525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val="en-GB"/>
        </w:rPr>
        <w:t>every where</w:t>
      </w:r>
      <w:proofErr w:type="spellEnd"/>
      <w:r w:rsidRPr="0082525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val="en-GB"/>
        </w:rPr>
        <w:t>.</w:t>
      </w:r>
      <w:r w:rsidR="00A30AA8" w:rsidRPr="0082525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val="en-GB"/>
        </w:rPr>
        <w:t xml:space="preserve"> </w:t>
      </w:r>
      <w:r w:rsidR="007A2CD3" w:rsidRPr="0082525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val="en-GB"/>
        </w:rPr>
        <w:t xml:space="preserve"> What can I do?</w:t>
      </w:r>
      <w:r w:rsidR="0082525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val="en-GB"/>
        </w:rPr>
        <w:t xml:space="preserve"> </w:t>
      </w:r>
    </w:p>
    <w:p w:rsidR="0082525A" w:rsidRPr="0082525A" w:rsidRDefault="0082525A" w:rsidP="0082525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Legal Aid may be helpful and can be reached at 800-767-2018 or if using a cell phone call: 573-248 1111.</w:t>
      </w:r>
    </w:p>
    <w:p w:rsidR="0082525A" w:rsidRPr="0082525A" w:rsidRDefault="0082525A" w:rsidP="0082525A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en-GB"/>
        </w:rPr>
      </w:pPr>
    </w:p>
    <w:p w:rsidR="006A60E8" w:rsidRPr="0082525A" w:rsidRDefault="006A60E8" w:rsidP="00A30A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val="en-GB"/>
        </w:rPr>
      </w:pPr>
      <w:r w:rsidRPr="0082525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val="en-GB"/>
        </w:rPr>
        <w:t xml:space="preserve">My </w:t>
      </w:r>
      <w:proofErr w:type="spellStart"/>
      <w:r w:rsidRPr="0082525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val="en-GB"/>
        </w:rPr>
        <w:t>neighbor's</w:t>
      </w:r>
      <w:proofErr w:type="spellEnd"/>
      <w:r w:rsidRPr="0082525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val="en-GB"/>
        </w:rPr>
        <w:t xml:space="preserve"> private septic system is leak</w:t>
      </w:r>
      <w:r w:rsidR="00C524F7" w:rsidRPr="0082525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val="en-GB"/>
        </w:rPr>
        <w:t>ing sewage onto my property.  What can I do</w:t>
      </w:r>
      <w:r w:rsidRPr="0082525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val="en-GB"/>
        </w:rPr>
        <w:t>?</w:t>
      </w:r>
      <w:r w:rsidR="00A30AA8" w:rsidRPr="0082525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val="en-GB"/>
        </w:rPr>
        <w:t xml:space="preserve">  </w:t>
      </w:r>
    </w:p>
    <w:p w:rsidR="00A30AA8" w:rsidRPr="00A30AA8" w:rsidRDefault="00A30AA8" w:rsidP="00A3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Come to our office and complete a Sewage Complaint Form.</w:t>
      </w:r>
    </w:p>
    <w:p w:rsidR="00DE2208" w:rsidRPr="00DE2208" w:rsidRDefault="00DE2208" w:rsidP="00DE2208">
      <w:pPr>
        <w:spacing w:after="0" w:line="40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val="en-GB"/>
        </w:rPr>
      </w:pPr>
    </w:p>
    <w:p w:rsidR="006A60E8" w:rsidRPr="0082525A" w:rsidRDefault="006A60E8" w:rsidP="00A30AA8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en-GB"/>
        </w:rPr>
      </w:pPr>
      <w:r w:rsidRPr="0082525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val="en-GB"/>
        </w:rPr>
        <w:t>I became ill after eating at a restaurant.</w:t>
      </w:r>
    </w:p>
    <w:p w:rsidR="00DE2208" w:rsidRPr="00A30AA8" w:rsidRDefault="006A60E8" w:rsidP="00A30AA8">
      <w:pPr>
        <w:spacing w:after="25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0AA8">
        <w:rPr>
          <w:rFonts w:ascii="Times New Roman" w:eastAsia="Times New Roman" w:hAnsi="Times New Roman" w:cs="Times New Roman"/>
          <w:sz w:val="24"/>
          <w:szCs w:val="24"/>
          <w:lang w:val="en-GB"/>
        </w:rPr>
        <w:t>We recommend you see your physician for diagnosis</w:t>
      </w:r>
      <w:r w:rsidR="00DE2208" w:rsidRPr="00A30AA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DE2208" w:rsidRPr="0082525A" w:rsidRDefault="006A60E8" w:rsidP="00A30A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val="en-GB"/>
        </w:rPr>
      </w:pPr>
      <w:r w:rsidRPr="0082525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val="en-GB"/>
        </w:rPr>
        <w:t>A restaurant I recently ate at was dirty or the employees were not practicing good hygiene.</w:t>
      </w:r>
    </w:p>
    <w:p w:rsidR="006A60E8" w:rsidRPr="00A30AA8" w:rsidRDefault="006A60E8" w:rsidP="00A3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0AA8">
        <w:rPr>
          <w:rFonts w:ascii="Times New Roman" w:eastAsia="Times New Roman" w:hAnsi="Times New Roman" w:cs="Times New Roman"/>
          <w:sz w:val="24"/>
          <w:szCs w:val="24"/>
          <w:lang w:val="en-GB"/>
        </w:rPr>
        <w:t>Contact our offi</w:t>
      </w:r>
      <w:r w:rsidR="00DE2208" w:rsidRPr="00A30AA8">
        <w:rPr>
          <w:rFonts w:ascii="Times New Roman" w:eastAsia="Times New Roman" w:hAnsi="Times New Roman" w:cs="Times New Roman"/>
          <w:sz w:val="24"/>
          <w:szCs w:val="24"/>
          <w:lang w:val="en-GB"/>
        </w:rPr>
        <w:t>ce at: 985-7121</w:t>
      </w:r>
      <w:r w:rsidRPr="00A30AA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C524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DE2208" w:rsidRPr="00DE2208" w:rsidRDefault="00DE2208" w:rsidP="00DE2208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en-GB"/>
        </w:rPr>
      </w:pPr>
    </w:p>
    <w:p w:rsidR="006A60E8" w:rsidRPr="0082525A" w:rsidRDefault="006A60E8" w:rsidP="00A30AA8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en-GB"/>
        </w:rPr>
      </w:pPr>
      <w:r w:rsidRPr="0082525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val="en-GB"/>
        </w:rPr>
        <w:t xml:space="preserve">My </w:t>
      </w:r>
      <w:proofErr w:type="spellStart"/>
      <w:proofErr w:type="gramStart"/>
      <w:r w:rsidRPr="0082525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val="en-GB"/>
        </w:rPr>
        <w:t>neighbors</w:t>
      </w:r>
      <w:proofErr w:type="spellEnd"/>
      <w:proofErr w:type="gramEnd"/>
      <w:r w:rsidRPr="0082525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val="en-GB"/>
        </w:rPr>
        <w:t xml:space="preserve"> dog or cat bit me or I was bitten by a wild or stray animal.</w:t>
      </w:r>
    </w:p>
    <w:p w:rsidR="006A60E8" w:rsidRPr="00A30AA8" w:rsidRDefault="006A60E8" w:rsidP="00A30A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0AA8">
        <w:rPr>
          <w:rFonts w:ascii="Times New Roman" w:eastAsia="Times New Roman" w:hAnsi="Times New Roman" w:cs="Times New Roman"/>
          <w:sz w:val="24"/>
          <w:szCs w:val="24"/>
          <w:lang w:val="en-GB"/>
        </w:rPr>
        <w:t>We recommend you</w:t>
      </w:r>
      <w:r w:rsidR="00C524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see a physician without delay and call our office.</w:t>
      </w:r>
    </w:p>
    <w:p w:rsidR="00E1458C" w:rsidRDefault="00E1458C"/>
    <w:sectPr w:rsidR="00E1458C" w:rsidSect="00E14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105"/>
    <w:multiLevelType w:val="multilevel"/>
    <w:tmpl w:val="FCC6E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12604"/>
    <w:multiLevelType w:val="multilevel"/>
    <w:tmpl w:val="67301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B694D"/>
    <w:multiLevelType w:val="multilevel"/>
    <w:tmpl w:val="D39CA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C2C9A"/>
    <w:multiLevelType w:val="multilevel"/>
    <w:tmpl w:val="C9D0B2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51739"/>
    <w:multiLevelType w:val="multilevel"/>
    <w:tmpl w:val="487C3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D10E2"/>
    <w:multiLevelType w:val="multilevel"/>
    <w:tmpl w:val="E2EC3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7F7759"/>
    <w:multiLevelType w:val="multilevel"/>
    <w:tmpl w:val="A8F696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973BB6"/>
    <w:multiLevelType w:val="multilevel"/>
    <w:tmpl w:val="DB248B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A60E8"/>
    <w:rsid w:val="00143483"/>
    <w:rsid w:val="00517A23"/>
    <w:rsid w:val="006A60E8"/>
    <w:rsid w:val="007A2CD3"/>
    <w:rsid w:val="0082525A"/>
    <w:rsid w:val="00A30AA8"/>
    <w:rsid w:val="00A86950"/>
    <w:rsid w:val="00C524F7"/>
    <w:rsid w:val="00DD07B8"/>
    <w:rsid w:val="00DE2208"/>
    <w:rsid w:val="00E1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8C"/>
  </w:style>
  <w:style w:type="paragraph" w:styleId="Heading1">
    <w:name w:val="heading 1"/>
    <w:basedOn w:val="Normal"/>
    <w:link w:val="Heading1Char"/>
    <w:uiPriority w:val="9"/>
    <w:qFormat/>
    <w:rsid w:val="006A60E8"/>
    <w:pPr>
      <w:spacing w:before="251" w:after="251" w:line="240" w:lineRule="atLeast"/>
      <w:outlineLvl w:val="0"/>
    </w:pPr>
    <w:rPr>
      <w:rFonts w:ascii="Times New Roman" w:eastAsia="Times New Roman" w:hAnsi="Times New Roman" w:cs="Times New Roman"/>
      <w:b/>
      <w:bCs/>
      <w:spacing w:val="-33"/>
      <w:kern w:val="36"/>
      <w:sz w:val="62"/>
      <w:szCs w:val="6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0E8"/>
    <w:rPr>
      <w:rFonts w:ascii="Times New Roman" w:eastAsia="Times New Roman" w:hAnsi="Times New Roman" w:cs="Times New Roman"/>
      <w:b/>
      <w:bCs/>
      <w:spacing w:val="-33"/>
      <w:kern w:val="36"/>
      <w:sz w:val="62"/>
      <w:szCs w:val="62"/>
    </w:rPr>
  </w:style>
  <w:style w:type="character" w:styleId="Hyperlink">
    <w:name w:val="Hyperlink"/>
    <w:basedOn w:val="DefaultParagraphFont"/>
    <w:uiPriority w:val="99"/>
    <w:semiHidden/>
    <w:unhideWhenUsed/>
    <w:rsid w:val="006A60E8"/>
    <w:rPr>
      <w:b/>
      <w:bCs/>
      <w:strike w:val="0"/>
      <w:dstrike w:val="0"/>
      <w:color w:val="0033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A60E8"/>
    <w:pPr>
      <w:spacing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60E8"/>
    <w:rPr>
      <w:b/>
      <w:bCs/>
    </w:rPr>
  </w:style>
  <w:style w:type="paragraph" w:styleId="ListParagraph">
    <w:name w:val="List Paragraph"/>
    <w:basedOn w:val="Normal"/>
    <w:uiPriority w:val="34"/>
    <w:qFormat/>
    <w:rsid w:val="006A6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7149">
      <w:bodyDiv w:val="1"/>
      <w:marLeft w:val="0"/>
      <w:marRight w:val="0"/>
      <w:marTop w:val="0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21937">
                                  <w:marLeft w:val="167"/>
                                  <w:marRight w:val="1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3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50507">
                                          <w:marLeft w:val="0"/>
                                          <w:marRight w:val="0"/>
                                          <w:marTop w:val="167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93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97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09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012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72805">
      <w:bodyDiv w:val="1"/>
      <w:marLeft w:val="0"/>
      <w:marRight w:val="0"/>
      <w:marTop w:val="0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6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28600">
                                  <w:marLeft w:val="167"/>
                                  <w:marRight w:val="1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0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301674">
                                          <w:marLeft w:val="0"/>
                                          <w:marRight w:val="0"/>
                                          <w:marTop w:val="167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8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42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33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89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23223">
      <w:bodyDiv w:val="1"/>
      <w:marLeft w:val="0"/>
      <w:marRight w:val="0"/>
      <w:marTop w:val="0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25991">
                                  <w:marLeft w:val="167"/>
                                  <w:marRight w:val="1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7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50587">
                                          <w:marLeft w:val="0"/>
                                          <w:marRight w:val="0"/>
                                          <w:marTop w:val="167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23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2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80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00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844999">
      <w:bodyDiv w:val="1"/>
      <w:marLeft w:val="0"/>
      <w:marRight w:val="0"/>
      <w:marTop w:val="0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04114">
                                  <w:marLeft w:val="167"/>
                                  <w:marRight w:val="1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2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863246">
                                          <w:marLeft w:val="0"/>
                                          <w:marRight w:val="0"/>
                                          <w:marTop w:val="167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5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37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0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49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5</cp:revision>
  <dcterms:created xsi:type="dcterms:W3CDTF">2016-01-11T15:57:00Z</dcterms:created>
  <dcterms:modified xsi:type="dcterms:W3CDTF">2016-01-11T17:14:00Z</dcterms:modified>
</cp:coreProperties>
</file>